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2" w:rsidRPr="004D141E" w:rsidRDefault="00A40C62" w:rsidP="00A17AB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D141E">
        <w:rPr>
          <w:b/>
          <w:bCs/>
          <w:sz w:val="24"/>
          <w:szCs w:val="24"/>
        </w:rPr>
        <w:t>РОССИЙСКАЯ ФЕДЕРАЦИЯ</w:t>
      </w:r>
    </w:p>
    <w:p w:rsidR="00A40C62" w:rsidRPr="004D141E" w:rsidRDefault="00A40C62" w:rsidP="00A17AB3">
      <w:pPr>
        <w:jc w:val="center"/>
        <w:rPr>
          <w:b/>
          <w:bCs/>
          <w:sz w:val="24"/>
          <w:szCs w:val="24"/>
        </w:rPr>
      </w:pPr>
      <w:r w:rsidRPr="004D141E">
        <w:rPr>
          <w:b/>
          <w:bCs/>
          <w:sz w:val="24"/>
          <w:szCs w:val="24"/>
        </w:rPr>
        <w:t xml:space="preserve">ИРКУТСКАЯ ОБЛАСТЬ </w:t>
      </w:r>
    </w:p>
    <w:p w:rsidR="00A40C62" w:rsidRPr="004D141E" w:rsidRDefault="00A40C62" w:rsidP="00A17AB3">
      <w:pPr>
        <w:jc w:val="center"/>
        <w:rPr>
          <w:b/>
          <w:bCs/>
          <w:sz w:val="24"/>
          <w:szCs w:val="24"/>
        </w:rPr>
      </w:pPr>
      <w:r w:rsidRPr="004D141E">
        <w:rPr>
          <w:b/>
          <w:bCs/>
          <w:sz w:val="24"/>
          <w:szCs w:val="24"/>
        </w:rPr>
        <w:t xml:space="preserve">НИЖНЕУДИНСКИЙ РАЙОН </w:t>
      </w:r>
    </w:p>
    <w:p w:rsidR="00A40C62" w:rsidRPr="004D141E" w:rsidRDefault="00A40C62" w:rsidP="00A17AB3">
      <w:pPr>
        <w:jc w:val="center"/>
        <w:rPr>
          <w:b/>
          <w:bCs/>
          <w:sz w:val="24"/>
          <w:szCs w:val="24"/>
        </w:rPr>
      </w:pPr>
      <w:r w:rsidRPr="004D141E">
        <w:rPr>
          <w:b/>
          <w:bCs/>
          <w:sz w:val="24"/>
          <w:szCs w:val="24"/>
        </w:rPr>
        <w:t xml:space="preserve">АДМИНИСТРАЦИЯ </w:t>
      </w:r>
    </w:p>
    <w:p w:rsidR="00A40C62" w:rsidRPr="004D141E" w:rsidRDefault="00A40C62" w:rsidP="00A17AB3">
      <w:pPr>
        <w:jc w:val="center"/>
        <w:rPr>
          <w:b/>
          <w:bCs/>
          <w:sz w:val="24"/>
          <w:szCs w:val="24"/>
        </w:rPr>
      </w:pPr>
      <w:r w:rsidRPr="004D141E">
        <w:rPr>
          <w:b/>
          <w:bCs/>
          <w:sz w:val="24"/>
          <w:szCs w:val="24"/>
        </w:rPr>
        <w:t xml:space="preserve">УКОВСКОГО МУНИЦИПАЛЬНОГО ОБРАЗОВАНИЯ </w:t>
      </w:r>
    </w:p>
    <w:p w:rsidR="00A40C62" w:rsidRPr="004D141E" w:rsidRDefault="00A40C62" w:rsidP="00A17A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ПОСТАНОВЛЕНИЕ</w:t>
      </w:r>
    </w:p>
    <w:p w:rsidR="00A40C62" w:rsidRPr="004D141E" w:rsidRDefault="00A40C62" w:rsidP="00A17AB3">
      <w:pPr>
        <w:jc w:val="both"/>
        <w:rPr>
          <w:sz w:val="24"/>
          <w:szCs w:val="24"/>
        </w:rPr>
      </w:pPr>
      <w:r w:rsidRPr="004D141E">
        <w:rPr>
          <w:sz w:val="24"/>
          <w:szCs w:val="24"/>
        </w:rPr>
        <w:t xml:space="preserve">Р.п. Ук, ул. 40 лет Победы, 7                                                                                              </w:t>
      </w:r>
    </w:p>
    <w:p w:rsidR="00A40C62" w:rsidRDefault="00A40C62" w:rsidP="009F24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« 08» апреля  </w:t>
      </w:r>
      <w:r w:rsidRPr="004D141E">
        <w:rPr>
          <w:sz w:val="24"/>
          <w:szCs w:val="24"/>
        </w:rPr>
        <w:t>20</w:t>
      </w:r>
      <w:r>
        <w:rPr>
          <w:sz w:val="24"/>
          <w:szCs w:val="24"/>
        </w:rPr>
        <w:t>16 года                   №  32</w:t>
      </w:r>
      <w:r w:rsidRPr="004D141E">
        <w:rPr>
          <w:sz w:val="24"/>
          <w:szCs w:val="24"/>
        </w:rPr>
        <w:t xml:space="preserve">                                        тел.8(39557) 3-11-61</w:t>
      </w:r>
    </w:p>
    <w:p w:rsidR="00A40C62" w:rsidRPr="009F240C" w:rsidRDefault="00A40C62" w:rsidP="009F240C">
      <w:pPr>
        <w:jc w:val="both"/>
        <w:rPr>
          <w:sz w:val="24"/>
          <w:szCs w:val="24"/>
        </w:rPr>
      </w:pPr>
    </w:p>
    <w:p w:rsidR="00A40C62" w:rsidRDefault="00A40C62" w:rsidP="009F240C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A40C62" w:rsidRPr="00200EAC" w:rsidRDefault="00A40C62" w:rsidP="009F240C">
      <w:pPr>
        <w:spacing w:line="240" w:lineRule="atLeast"/>
        <w:rPr>
          <w:b/>
          <w:bCs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О порядке оповещения и информирования</w:t>
      </w:r>
    </w:p>
    <w:p w:rsidR="00A40C62" w:rsidRPr="00200EAC" w:rsidRDefault="00A40C62" w:rsidP="009F240C">
      <w:pPr>
        <w:spacing w:line="240" w:lineRule="atLeast"/>
        <w:rPr>
          <w:b/>
          <w:bCs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 xml:space="preserve"> населения об угрозе и (или) возникновении</w:t>
      </w:r>
    </w:p>
    <w:p w:rsidR="00A40C62" w:rsidRPr="00200EAC" w:rsidRDefault="00A40C62" w:rsidP="009F240C">
      <w:pPr>
        <w:spacing w:line="240" w:lineRule="atLeast"/>
        <w:rPr>
          <w:b/>
          <w:bCs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 xml:space="preserve"> чрезвычайных ситуаций на</w:t>
      </w:r>
    </w:p>
    <w:p w:rsidR="00A40C62" w:rsidRPr="00200EAC" w:rsidRDefault="00A40C62" w:rsidP="009F240C">
      <w:pPr>
        <w:spacing w:line="240" w:lineRule="atLeast"/>
        <w:rPr>
          <w:b/>
          <w:bCs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территории Уковского МО</w:t>
      </w:r>
    </w:p>
    <w:p w:rsidR="00A40C62" w:rsidRPr="00200EAC" w:rsidRDefault="00A40C62" w:rsidP="009F240C">
      <w:pPr>
        <w:spacing w:line="240" w:lineRule="atLeast"/>
        <w:rPr>
          <w:b/>
          <w:bCs/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на  основании протокола № 2 от 05.02.2016 года за</w:t>
      </w:r>
      <w:r>
        <w:rPr>
          <w:color w:val="000000"/>
          <w:sz w:val="24"/>
          <w:szCs w:val="24"/>
        </w:rPr>
        <w:t>седания КЧС и ПБ Правительства И</w:t>
      </w:r>
      <w:r w:rsidRPr="00200EAC">
        <w:rPr>
          <w:color w:val="000000"/>
          <w:sz w:val="24"/>
          <w:szCs w:val="24"/>
        </w:rPr>
        <w:t>ркутской области,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 а также в целях совершенствования системы оповещения и информирования населения, администрация Уковского муниципального образования</w:t>
      </w:r>
    </w:p>
    <w:p w:rsidR="00A40C62" w:rsidRPr="00200EAC" w:rsidRDefault="00A40C62" w:rsidP="009F240C">
      <w:pPr>
        <w:spacing w:line="240" w:lineRule="atLeast"/>
        <w:rPr>
          <w:b/>
          <w:bCs/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                                </w:t>
      </w:r>
      <w:r w:rsidRPr="00200EAC">
        <w:rPr>
          <w:b/>
          <w:bCs/>
          <w:color w:val="000000"/>
          <w:sz w:val="24"/>
          <w:szCs w:val="24"/>
        </w:rPr>
        <w:t>постановляет: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1. Утвердить: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1.1. 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1).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1.2. Список абонентов руководящего состава гражданской обороны и членов комиссии по ЧС и ПБ Уковского городского поселения, подлежащих оповещению (Приложение 2).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1.3.Тексты речевых сообщений по оповещению населения сельского поселения при угрозе или возникновении чрезвычайных ситуаций при задействовании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 xml:space="preserve"> мобильных сред</w:t>
      </w:r>
      <w:r>
        <w:rPr>
          <w:color w:val="000000"/>
          <w:sz w:val="24"/>
          <w:szCs w:val="24"/>
        </w:rPr>
        <w:t xml:space="preserve">ств оповещения </w:t>
      </w:r>
      <w:r w:rsidRPr="00200EAC">
        <w:rPr>
          <w:color w:val="000000"/>
          <w:sz w:val="24"/>
          <w:szCs w:val="24"/>
        </w:rPr>
        <w:t xml:space="preserve"> и местную </w:t>
      </w:r>
      <w:r>
        <w:rPr>
          <w:color w:val="000000"/>
          <w:sz w:val="24"/>
          <w:szCs w:val="24"/>
        </w:rPr>
        <w:t>систему оповещения (далее- СУ-100-4</w:t>
      </w:r>
      <w:r w:rsidRPr="00200EAC">
        <w:rPr>
          <w:color w:val="000000"/>
          <w:sz w:val="24"/>
          <w:szCs w:val="24"/>
        </w:rPr>
        <w:t>) (Приложение 3).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2. Решение об оповещении населения об угрозе или возникновении чрезвычайных ситуаций принимается главой  Уковского городского  поселения или лицом его замещающим, а в случаях, не терпящих отлагательства, работниками администрации городского поселения.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3. Ответственным за своевременное оповещение и информирование населения об угрозе возникновения или возникновении чрезвычайных ситуаций природного и техногенного характера назначить уполномоченного на решение задач в области защиты населения и территорий от чрезвычайных ситуаций и гражданской обороны администрации  Уковского городского поселения 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4. В целях своевременного оповещения населения сельского поселения </w:t>
      </w:r>
      <w:r w:rsidRPr="00200EAC">
        <w:rPr>
          <w:color w:val="000000"/>
          <w:sz w:val="24"/>
          <w:szCs w:val="24"/>
        </w:rPr>
        <w:br/>
        <w:t>использовать м</w:t>
      </w:r>
      <w:r>
        <w:rPr>
          <w:color w:val="000000"/>
          <w:sz w:val="24"/>
          <w:szCs w:val="24"/>
        </w:rPr>
        <w:t>естную систему оповещения (СУ-100-4) гражданской обороны город</w:t>
      </w:r>
      <w:r w:rsidRPr="00200EAC">
        <w:rPr>
          <w:color w:val="000000"/>
          <w:sz w:val="24"/>
          <w:szCs w:val="24"/>
        </w:rPr>
        <w:t>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5. Рекомендовать обеспечить постоянную техническую готовность системы оповещения: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5.1.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5.2. Руководителям организаций, находящихся на территории сельского поселения иметь на территории объектов необходимое количество радиотрансляционных точек </w:t>
      </w:r>
      <w:r w:rsidRPr="00200EAC">
        <w:rPr>
          <w:color w:val="000000"/>
          <w:sz w:val="24"/>
          <w:szCs w:val="24"/>
        </w:rPr>
        <w:lastRenderedPageBreak/>
        <w:t>коллективного пользования, обеспечивающих доведение сигналов оповещения и информации до всех сотрудников.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6. Ответственному за своевременное оповещение в срок до 01 февраля ежегодно: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200EAC">
        <w:rPr>
          <w:color w:val="000000"/>
          <w:sz w:val="24"/>
          <w:szCs w:val="24"/>
        </w:rPr>
        <w:t>информировать жителей  Уковского городского  поселения  об угрозе возникновения или возникновении чрезвычайных ситуаций природного и техногенного характера;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6.2. разработать систему взаимооповещения жителей  Уковского городского поселения и их действия при возникновении чрезвычайных ситуаций природного и техногенного характера.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7. Настоящее постановление подлежит опубликованию в  Вестнике  Уковского  городского поселения и вступает в силу с момента опубликования.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8. Контроль  за исполнением настоящего постановления оставляю за собой. </w:t>
      </w:r>
      <w:r w:rsidRPr="00200EAC">
        <w:rPr>
          <w:color w:val="000000"/>
          <w:sz w:val="24"/>
          <w:szCs w:val="24"/>
        </w:rPr>
        <w:br/>
      </w:r>
      <w:r w:rsidRPr="00200EAC">
        <w:rPr>
          <w:color w:val="000000"/>
          <w:sz w:val="24"/>
          <w:szCs w:val="24"/>
        </w:rPr>
        <w:br/>
        <w:t xml:space="preserve">Глава  Уковского 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Муниципального  образования                                           Д.Н.Фролов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br/>
      </w:r>
      <w:r w:rsidRPr="00200EAC">
        <w:rPr>
          <w:color w:val="000000"/>
          <w:sz w:val="24"/>
          <w:szCs w:val="24"/>
        </w:rPr>
        <w:br/>
        <w:t>                  </w:t>
      </w: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Pr="00200EAC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Приложение 1к постановлению</w:t>
      </w:r>
    </w:p>
    <w:p w:rsidR="00A40C62" w:rsidRPr="00200EAC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lastRenderedPageBreak/>
        <w:t>  администрации Уковского</w:t>
      </w:r>
    </w:p>
    <w:p w:rsidR="00A40C62" w:rsidRPr="00200EAC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 городского поселения</w:t>
      </w:r>
    </w:p>
    <w:p w:rsidR="00A40C62" w:rsidRPr="00200EAC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от  «08 » апреля  2016 года  № 32</w:t>
      </w:r>
    </w:p>
    <w:p w:rsidR="00A40C62" w:rsidRPr="00200EAC" w:rsidRDefault="00A40C62" w:rsidP="00EC11B1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Pr="00200EAC" w:rsidRDefault="00A40C62" w:rsidP="00EC11B1">
      <w:pPr>
        <w:spacing w:line="240" w:lineRule="atLeast"/>
        <w:jc w:val="center"/>
        <w:rPr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Положение о порядке оповещения и информирования населения об угрозе возникновения чрезвычайных ситуаций</w:t>
      </w: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EC11B1">
      <w:pPr>
        <w:spacing w:line="240" w:lineRule="atLeast"/>
        <w:jc w:val="center"/>
        <w:rPr>
          <w:color w:val="000000"/>
          <w:sz w:val="24"/>
          <w:szCs w:val="24"/>
        </w:rPr>
      </w:pP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1. Настоящее Положение определяет порядок оповещения и информирования населения Уковского городского поселения  об угрозе возникновения чрезвычайных ситуаций.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2. Оповещение населения предусматривает: </w:t>
      </w:r>
      <w:r w:rsidRPr="00200EAC">
        <w:rPr>
          <w:color w:val="000000"/>
          <w:sz w:val="24"/>
          <w:szCs w:val="24"/>
        </w:rPr>
        <w:br/>
        <w:t>доведение до населения прогноза или факта возникновения чрезвычайной ситуации (далее - ЧС) природного или техногенного характера; </w:t>
      </w:r>
      <w:r w:rsidRPr="00200EAC">
        <w:rPr>
          <w:color w:val="000000"/>
          <w:sz w:val="24"/>
          <w:szCs w:val="24"/>
        </w:rPr>
        <w:br/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3. Информирование населения предусматривает:- передачу данных о прогнозе или факте возникновения ЧС природного или техногенного характера;- информацию о развитии ЧС, масштабах ЧС, ходе и итогах ликвидации ЧС;- информацию о состоянии природной среды и потенциально-опасных объектов;- информацию об ожидаемых гидрометеорологических, стихийных и других природных явлениях:- систематическое ознакомление населения с мероприятиями, проводимыми силами и средствами наблюдения контроля и ликвидации ЧС;- доведение до населения информации о защите от вероятной ЧС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.4. Система оповещения населения Уковского городского поселения об угрозе возникновения чрезвычайной ситуации включает: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- работу м</w:t>
      </w:r>
      <w:r>
        <w:rPr>
          <w:color w:val="000000"/>
          <w:sz w:val="24"/>
          <w:szCs w:val="24"/>
        </w:rPr>
        <w:t>естной системы оповещения (СУ-100-4</w:t>
      </w:r>
      <w:r w:rsidRPr="00200EAC">
        <w:rPr>
          <w:color w:val="000000"/>
          <w:sz w:val="24"/>
          <w:szCs w:val="24"/>
        </w:rPr>
        <w:t>) с передачей речевого сообщения;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- использование  пожарных машин , оборудованных громкоговорящими устройствами;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5. Информирование населения  Уковского городского 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6. Оповещение населения  Уковского  городского  поселения об угрозе возникновения чрезвычайной ситуации осуществляется согласно схемы оповещения главой администрации  Уковского МО- городского  поселения.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7. Право на оповещение населения Уковского городского  поселения об угрозе чрезвычайных ситуаций предоставлено главе  Уковского городского  поселения, либо должностному лицу его замещающего.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8. При информировании населения об угрозе возникновения и возникших информация должна содержать сведения о прогнозируемых и возникших чрезвычайных ситуациях 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 органов исполнительной власти, органов исполнительной власти Иркутской области,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 Сбор и обмен информацией осуществляются через уполномоченного на решение задач в области гражданской обороны, предупреждения и ликвидации чрезвычайных ситуаций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</w:t>
      </w:r>
      <w:r w:rsidRPr="00200EAC">
        <w:rPr>
          <w:color w:val="000000"/>
          <w:sz w:val="24"/>
          <w:szCs w:val="24"/>
        </w:rPr>
        <w:lastRenderedPageBreak/>
        <w:t>прогнозируемых и возникших чрезвычайных ситуациях. </w:t>
      </w:r>
      <w:r w:rsidRPr="00200EAC">
        <w:rPr>
          <w:color w:val="000000"/>
          <w:sz w:val="24"/>
          <w:szCs w:val="24"/>
        </w:rPr>
        <w:br/>
        <w:t>Организации, расположенные на территории Уковского городского  поселения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Органы местного самоуправления осуществляют сбор, обработку и обмен информацией на соответствующих территориях и представляют информацию Главное управление МЧС России по Иркутской области.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9. В случае угрозы возникновения или возникновении чрезвычайных ситуаций природного и техногенного характера на территории сельского поселения немедленно доложить об этом главе  Уковского городского поселения, оперативному дежурному ЕДДС  муниципального образования «Нижнеудинский  район» и, по согласованию с ними, произвести оповещение населения всеми доступными в данный момент средствами.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10. При получении информации об угрозе возникновения или возникновении чрезвычайных ситуаций природного и техногенного характера от ЕДДС  муниципального образования  «Нижнеудинский район»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по телефону или другим средствам сообщения необходимо: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10.1. перезвонить в ЕДДС  муниципального  образования «Нижнеудинский район» и уточнить характер угрозы возникновения чрезвычайной ситуации, её критерии и способы защиты от неё;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10.2. сообщить главе Уковского городского  поселения о получении сигнала об угрозе возникновения или возникновении чрезвычайных ситуаций природного и техногенного характера от ЕДДС  муниципального образования «Нижнеудинский район» и действовать по его указаниям.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11.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40C62" w:rsidRPr="00200EAC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- на уровне городского поселения - за счет средств бюджета городского поселения;</w:t>
      </w: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- на объектовом уровне - за счет собственных финансовых средств организаций, учреждений и предприятий.                          </w:t>
      </w:r>
      <w:r w:rsidRPr="00200EAC">
        <w:rPr>
          <w:color w:val="000000"/>
          <w:sz w:val="24"/>
          <w:szCs w:val="24"/>
        </w:rPr>
        <w:br/>
      </w:r>
      <w:r w:rsidRPr="00200EAC">
        <w:rPr>
          <w:color w:val="000000"/>
          <w:sz w:val="24"/>
          <w:szCs w:val="24"/>
        </w:rPr>
        <w:br/>
      </w:r>
      <w:r w:rsidRPr="00200EAC">
        <w:rPr>
          <w:color w:val="000000"/>
          <w:sz w:val="24"/>
          <w:szCs w:val="24"/>
        </w:rPr>
        <w:br/>
      </w: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EC11B1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200EAC">
      <w:pPr>
        <w:spacing w:line="240" w:lineRule="atLeast"/>
        <w:jc w:val="right"/>
        <w:rPr>
          <w:color w:val="000000"/>
          <w:sz w:val="24"/>
          <w:szCs w:val="24"/>
        </w:rPr>
      </w:pPr>
    </w:p>
    <w:p w:rsidR="00A40C62" w:rsidRDefault="00A40C62" w:rsidP="00200EAC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lastRenderedPageBreak/>
        <w:t> Приложение 2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к  постановлению </w:t>
      </w:r>
    </w:p>
    <w:p w:rsidR="00A40C62" w:rsidRDefault="00A40C62" w:rsidP="00200EAC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админист</w:t>
      </w:r>
      <w:r>
        <w:rPr>
          <w:color w:val="000000"/>
          <w:sz w:val="24"/>
          <w:szCs w:val="24"/>
        </w:rPr>
        <w:t>рации Уковского  городского</w:t>
      </w:r>
      <w:r w:rsidRPr="00200EAC">
        <w:rPr>
          <w:color w:val="000000"/>
          <w:sz w:val="24"/>
          <w:szCs w:val="24"/>
        </w:rPr>
        <w:t xml:space="preserve"> поселения</w:t>
      </w:r>
    </w:p>
    <w:p w:rsidR="00A40C62" w:rsidRPr="00200EAC" w:rsidRDefault="00A40C62" w:rsidP="00200EAC">
      <w:pPr>
        <w:spacing w:line="24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от «08» апреля 2016</w:t>
      </w:r>
      <w:r w:rsidRPr="00200EAC">
        <w:rPr>
          <w:color w:val="000000"/>
          <w:sz w:val="24"/>
          <w:szCs w:val="24"/>
        </w:rPr>
        <w:t xml:space="preserve"> года  №  </w:t>
      </w:r>
      <w:r>
        <w:rPr>
          <w:color w:val="000000"/>
          <w:sz w:val="24"/>
          <w:szCs w:val="24"/>
        </w:rPr>
        <w:t>32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Default="00A40C62" w:rsidP="00200EAC">
      <w:pPr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A40C62" w:rsidRDefault="00A40C62" w:rsidP="00200EAC">
      <w:pPr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Список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200EAC">
        <w:rPr>
          <w:b/>
          <w:bCs/>
          <w:color w:val="000000"/>
          <w:sz w:val="24"/>
          <w:szCs w:val="24"/>
        </w:rPr>
        <w:t xml:space="preserve">оповещения руководящего состава гражданской обороны и членов комиссии </w:t>
      </w:r>
      <w:r>
        <w:rPr>
          <w:b/>
          <w:bCs/>
          <w:color w:val="000000"/>
          <w:sz w:val="24"/>
          <w:szCs w:val="24"/>
        </w:rPr>
        <w:t>по ЧС и ПБ  Уковского город</w:t>
      </w:r>
      <w:r w:rsidRPr="00200EAC">
        <w:rPr>
          <w:b/>
          <w:bCs/>
          <w:color w:val="000000"/>
          <w:sz w:val="24"/>
          <w:szCs w:val="24"/>
        </w:rPr>
        <w:t>ского поселения</w:t>
      </w:r>
    </w:p>
    <w:p w:rsidR="00A40C62" w:rsidRDefault="00A40C62" w:rsidP="00200EAC">
      <w:pPr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A40C62" w:rsidRPr="00200EAC" w:rsidRDefault="00A40C62" w:rsidP="00200EAC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6"/>
        <w:gridCol w:w="4394"/>
        <w:gridCol w:w="3191"/>
      </w:tblGrid>
      <w:tr w:rsidR="00A40C62" w:rsidRPr="00200EA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№п/п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Pr="00200EAC">
              <w:rPr>
                <w:sz w:val="24"/>
                <w:szCs w:val="24"/>
              </w:rPr>
              <w:t xml:space="preserve"> телефон</w:t>
            </w:r>
          </w:p>
        </w:tc>
      </w:tr>
      <w:tr w:rsidR="00A40C62" w:rsidRPr="00200EA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Лежнина Татьяна Викторовна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9642758747, 3-11-61</w:t>
            </w:r>
          </w:p>
        </w:tc>
      </w:tr>
      <w:tr w:rsidR="00A40C62" w:rsidRPr="00200EA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Кулинич Ольга Алексеевна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9149317010, 3-11-61</w:t>
            </w:r>
          </w:p>
        </w:tc>
      </w:tr>
      <w:tr w:rsidR="00A40C62" w:rsidRPr="00200EA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Одерий Антонида Дмитриевна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9246181095, 3-11-61</w:t>
            </w:r>
          </w:p>
        </w:tc>
      </w:tr>
      <w:tr w:rsidR="00A40C62" w:rsidRPr="00200EA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Скобелкина Тамара Геннадьевна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89642748574, 3-11-61</w:t>
            </w:r>
          </w:p>
        </w:tc>
      </w:tr>
      <w:tr w:rsidR="00A40C62" w:rsidRPr="00200EA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 w:rsidRPr="00200EAC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лахова  Светлана Александровна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C62" w:rsidRPr="00200EAC" w:rsidRDefault="00A40C62" w:rsidP="0094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89149120303, 3-11-61</w:t>
            </w:r>
          </w:p>
        </w:tc>
      </w:tr>
    </w:tbl>
    <w:p w:rsidR="00A40C62" w:rsidRPr="00200EAC" w:rsidRDefault="00A40C62" w:rsidP="009F240C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  </w:t>
      </w:r>
    </w:p>
    <w:p w:rsidR="00A40C62" w:rsidRPr="00200EAC" w:rsidRDefault="00A40C62" w:rsidP="009F240C">
      <w:pPr>
        <w:spacing w:after="240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br/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Default="00A40C62" w:rsidP="00A842BE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lastRenderedPageBreak/>
        <w:t>Приложение 3</w:t>
      </w:r>
    </w:p>
    <w:p w:rsidR="00A40C62" w:rsidRDefault="00A40C62" w:rsidP="00A842BE">
      <w:pPr>
        <w:spacing w:line="240" w:lineRule="atLeast"/>
        <w:jc w:val="righ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к постановлению  администрации</w:t>
      </w:r>
    </w:p>
    <w:p w:rsidR="00A40C62" w:rsidRDefault="00A40C62" w:rsidP="00A842BE">
      <w:pPr>
        <w:spacing w:line="24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Уковского город</w:t>
      </w:r>
      <w:r w:rsidRPr="00200EAC">
        <w:rPr>
          <w:color w:val="000000"/>
          <w:sz w:val="24"/>
          <w:szCs w:val="24"/>
        </w:rPr>
        <w:t>ского поселения </w:t>
      </w:r>
    </w:p>
    <w:p w:rsidR="00A40C62" w:rsidRPr="00200EAC" w:rsidRDefault="00A40C62" w:rsidP="00A842BE">
      <w:pPr>
        <w:spacing w:line="24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  «08» апреля 2016</w:t>
      </w:r>
      <w:r w:rsidRPr="00200EAC">
        <w:rPr>
          <w:color w:val="000000"/>
          <w:sz w:val="24"/>
          <w:szCs w:val="24"/>
        </w:rPr>
        <w:t xml:space="preserve"> года  № </w:t>
      </w:r>
      <w:r>
        <w:rPr>
          <w:color w:val="000000"/>
          <w:sz w:val="24"/>
          <w:szCs w:val="24"/>
        </w:rPr>
        <w:t>32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Default="00A40C62" w:rsidP="00A842BE">
      <w:pPr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Тексты</w:t>
      </w:r>
      <w:r>
        <w:rPr>
          <w:b/>
          <w:bCs/>
          <w:color w:val="000000"/>
          <w:sz w:val="24"/>
          <w:szCs w:val="24"/>
        </w:rPr>
        <w:t xml:space="preserve"> </w:t>
      </w:r>
      <w:r w:rsidRPr="00200EAC">
        <w:rPr>
          <w:b/>
          <w:bCs/>
          <w:color w:val="000000"/>
          <w:sz w:val="24"/>
          <w:szCs w:val="24"/>
        </w:rPr>
        <w:t>речевых сообщений по опове</w:t>
      </w:r>
      <w:r>
        <w:rPr>
          <w:b/>
          <w:bCs/>
          <w:color w:val="000000"/>
          <w:sz w:val="24"/>
          <w:szCs w:val="24"/>
        </w:rPr>
        <w:t>щению населения Уковского город</w:t>
      </w:r>
      <w:r w:rsidRPr="00200EAC">
        <w:rPr>
          <w:b/>
          <w:bCs/>
          <w:color w:val="000000"/>
          <w:sz w:val="24"/>
          <w:szCs w:val="24"/>
        </w:rPr>
        <w:t>ского поселения при угрозе или возникновении чрезвычайных ситуаций</w:t>
      </w:r>
    </w:p>
    <w:p w:rsidR="00A40C62" w:rsidRPr="00200EAC" w:rsidRDefault="00A40C62" w:rsidP="00A842BE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Текст</w:t>
      </w:r>
      <w:r>
        <w:rPr>
          <w:b/>
          <w:bCs/>
          <w:color w:val="000000"/>
          <w:sz w:val="24"/>
          <w:szCs w:val="24"/>
        </w:rPr>
        <w:t xml:space="preserve">  </w:t>
      </w:r>
      <w:r w:rsidRPr="00200EAC">
        <w:rPr>
          <w:b/>
          <w:bCs/>
          <w:color w:val="000000"/>
          <w:sz w:val="24"/>
          <w:szCs w:val="24"/>
        </w:rPr>
        <w:t>по оповещению населения в случае угрозы или возникновения паводка</w:t>
      </w:r>
      <w:r>
        <w:rPr>
          <w:b/>
          <w:bCs/>
          <w:color w:val="000000"/>
          <w:sz w:val="24"/>
          <w:szCs w:val="24"/>
        </w:rPr>
        <w:t xml:space="preserve"> </w:t>
      </w:r>
      <w:r w:rsidRPr="00200EAC">
        <w:rPr>
          <w:b/>
          <w:bCs/>
          <w:color w:val="000000"/>
          <w:sz w:val="24"/>
          <w:szCs w:val="24"/>
        </w:rPr>
        <w:t>(наводнения)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Внимание! Внимание!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Граждане!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 xml:space="preserve"> К вам обращается г</w:t>
      </w:r>
      <w:r>
        <w:rPr>
          <w:color w:val="000000"/>
          <w:sz w:val="24"/>
          <w:szCs w:val="24"/>
        </w:rPr>
        <w:t xml:space="preserve">лава Уковского городского </w:t>
      </w:r>
      <w:r w:rsidRPr="00200EAC">
        <w:rPr>
          <w:color w:val="000000"/>
          <w:sz w:val="24"/>
          <w:szCs w:val="24"/>
        </w:rPr>
        <w:t>поселения. Прослушайте информацию о мерах защиты при наводнениях и паводках.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Перед эвакуацией для сохранности своего дома необхо</w:t>
      </w:r>
      <w:r>
        <w:rPr>
          <w:color w:val="000000"/>
          <w:sz w:val="24"/>
          <w:szCs w:val="24"/>
        </w:rPr>
        <w:t xml:space="preserve">димо следует отключить воду, </w:t>
      </w:r>
      <w:r w:rsidRPr="00200EAC">
        <w:rPr>
          <w:color w:val="000000"/>
          <w:sz w:val="24"/>
          <w:szCs w:val="24"/>
        </w:rPr>
        <w:t xml:space="preserve">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Помните!!!В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 </w:t>
      </w:r>
    </w:p>
    <w:p w:rsidR="00A40C62" w:rsidRPr="00200EAC" w:rsidRDefault="00A40C62" w:rsidP="009F240C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Текст</w:t>
      </w:r>
      <w:r>
        <w:rPr>
          <w:b/>
          <w:bCs/>
          <w:color w:val="000000"/>
          <w:sz w:val="24"/>
          <w:szCs w:val="24"/>
        </w:rPr>
        <w:t xml:space="preserve"> </w:t>
      </w:r>
      <w:r w:rsidRPr="00200EAC">
        <w:rPr>
          <w:b/>
          <w:bCs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ind w:firstLine="720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Внимание! Внимание!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Граждане! К вам обращается </w:t>
      </w:r>
      <w:r>
        <w:rPr>
          <w:color w:val="000000"/>
          <w:sz w:val="24"/>
          <w:szCs w:val="24"/>
        </w:rPr>
        <w:t xml:space="preserve">глава Уковского городского </w:t>
      </w:r>
      <w:r w:rsidRPr="00200EAC">
        <w:rPr>
          <w:color w:val="000000"/>
          <w:sz w:val="24"/>
          <w:szCs w:val="24"/>
        </w:rPr>
        <w:t xml:space="preserve"> поселения.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Штормовое предупреждение подается, при усилении ветра до 30 м/сек.После получения такого предупреж</w:t>
      </w:r>
      <w:r>
        <w:rPr>
          <w:color w:val="000000"/>
          <w:sz w:val="24"/>
          <w:szCs w:val="24"/>
        </w:rPr>
        <w:t xml:space="preserve">дения следует: очистить </w:t>
      </w:r>
      <w:r w:rsidRPr="00200EAC">
        <w:rPr>
          <w:color w:val="000000"/>
          <w:sz w:val="24"/>
          <w:szCs w:val="24"/>
        </w:rPr>
        <w:t xml:space="preserve"> территории дворов от легких предметов или укрепить их;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закрыть на замки и засовы все окна и двери; </w:t>
      </w:r>
      <w:r w:rsidRPr="00200EAC">
        <w:rPr>
          <w:color w:val="000000"/>
          <w:sz w:val="24"/>
          <w:szCs w:val="24"/>
        </w:rPr>
        <w:br/>
        <w:t>укрепить, по возможности, крыши, печные и вентиляционные трубы;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заделать щитами ставни и окна в чердачных помещениях; </w:t>
      </w:r>
      <w:r w:rsidRPr="00200EAC">
        <w:rPr>
          <w:color w:val="000000"/>
          <w:sz w:val="24"/>
          <w:szCs w:val="24"/>
        </w:rPr>
        <w:br/>
        <w:t>потушить огонь в печах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;подготовить медицинские аптечки и упаковать запасы продуктов и воды на 2-3 суток;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подготовить автономные источники освещения (фонари, керосиновые лампы, свечи);перейти из легких построек в более прочные здания или в защитные сооружения ГО.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Если ураган застал Вас на улице, необходимо: </w:t>
      </w:r>
      <w:r w:rsidRPr="00200EAC">
        <w:rPr>
          <w:color w:val="000000"/>
          <w:sz w:val="24"/>
          <w:szCs w:val="24"/>
        </w:rPr>
        <w:br/>
        <w:t>держаться подальше от легких построек, мостов, эстакад, ЛЭП, мачт, деревьев;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 xml:space="preserve">попытаться быстрее укрыться в подвалах, погребах, других </w:t>
      </w:r>
      <w:r w:rsidRPr="00200EAC">
        <w:rPr>
          <w:color w:val="000000"/>
          <w:sz w:val="24"/>
          <w:szCs w:val="24"/>
        </w:rPr>
        <w:lastRenderedPageBreak/>
        <w:t>заглубленных помещениях. </w:t>
      </w:r>
    </w:p>
    <w:p w:rsidR="00A40C62" w:rsidRPr="00200EAC" w:rsidRDefault="00A40C62" w:rsidP="00A842BE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Текст</w:t>
      </w:r>
      <w:r>
        <w:rPr>
          <w:b/>
          <w:bCs/>
          <w:color w:val="000000"/>
          <w:sz w:val="24"/>
          <w:szCs w:val="24"/>
        </w:rPr>
        <w:t xml:space="preserve"> </w:t>
      </w:r>
      <w:r w:rsidRPr="00200EAC">
        <w:rPr>
          <w:b/>
          <w:bCs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A40C62" w:rsidRDefault="00A40C62" w:rsidP="009F240C">
      <w:pPr>
        <w:ind w:firstLine="720"/>
        <w:rPr>
          <w:color w:val="000000"/>
          <w:sz w:val="24"/>
          <w:szCs w:val="24"/>
        </w:rPr>
      </w:pPr>
    </w:p>
    <w:p w:rsidR="00A40C62" w:rsidRPr="00200EAC" w:rsidRDefault="00A40C62" w:rsidP="009F240C">
      <w:pPr>
        <w:ind w:firstLine="720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Внимание! Внимание!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 xml:space="preserve">Граждане! К вам обращается </w:t>
      </w:r>
      <w:r>
        <w:rPr>
          <w:color w:val="000000"/>
          <w:sz w:val="24"/>
          <w:szCs w:val="24"/>
        </w:rPr>
        <w:t xml:space="preserve">глава Уковского городского </w:t>
      </w:r>
      <w:r w:rsidRPr="00200EAC">
        <w:rPr>
          <w:color w:val="000000"/>
          <w:sz w:val="24"/>
          <w:szCs w:val="24"/>
        </w:rPr>
        <w:t xml:space="preserve"> поселения.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  <w:r w:rsidRPr="00200EAC">
        <w:rPr>
          <w:color w:val="000000"/>
          <w:sz w:val="24"/>
          <w:szCs w:val="24"/>
        </w:rPr>
        <w:br/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 </w:t>
      </w:r>
      <w:r w:rsidRPr="00200EAC">
        <w:rPr>
          <w:color w:val="000000"/>
          <w:sz w:val="24"/>
          <w:szCs w:val="24"/>
        </w:rPr>
        <w:br/>
        <w:t>Они нарушают нормальную жизнедеятельность людей, могут привести к их гибели, разрушают и уничтожают их материальные ценности. </w:t>
      </w:r>
      <w:r w:rsidRPr="00200EAC">
        <w:rPr>
          <w:color w:val="000000"/>
          <w:sz w:val="24"/>
          <w:szCs w:val="24"/>
        </w:rPr>
        <w:br/>
        <w:t>Об угрозе возникновения стихийных бедствий население оповещается по сетям местного радиовещания и посыльными.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 </w:t>
      </w:r>
      <w:r w:rsidRPr="00200EAC">
        <w:rPr>
          <w:color w:val="000000"/>
          <w:sz w:val="24"/>
          <w:szCs w:val="24"/>
        </w:rPr>
        <w:br/>
        <w:t>При ликвидации последствий стихийного бедствия необходимо предпринимать следующие меры предосторожности: </w:t>
      </w:r>
      <w:r w:rsidRPr="00200EAC">
        <w:rPr>
          <w:color w:val="000000"/>
          <w:sz w:val="24"/>
          <w:szCs w:val="24"/>
        </w:rPr>
        <w:br/>
        <w:t>перед тем, как войти в любое поврежденное здание убедитесь, не угрожает ли оно обвалом; в помещении из-за опасности взрыва скопившихся газов, нельзя пользоваться открытым пламенем (спичками, свечами и др.); </w:t>
      </w:r>
      <w:r w:rsidRPr="00200EAC">
        <w:rPr>
          <w:color w:val="000000"/>
          <w:sz w:val="24"/>
          <w:szCs w:val="24"/>
        </w:rPr>
        <w:br/>
        <w:t>будьте осторожны с оборванными и оголенными проводами, не допускайте короткого замыкания; не включайте электричество, газ и водопровод, пока их не проверит коммунально-техническая служба; не пейте воду из поврежденных колодцев. 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</w:p>
    <w:p w:rsidR="00A40C62" w:rsidRPr="00200EAC" w:rsidRDefault="00A40C62" w:rsidP="00A842BE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00EAC">
        <w:rPr>
          <w:b/>
          <w:bCs/>
          <w:color w:val="000000"/>
          <w:sz w:val="24"/>
          <w:szCs w:val="24"/>
        </w:rPr>
        <w:t>Текст обращения к населению при возникновении эпидемии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Default="00A40C62" w:rsidP="005C287B">
      <w:pPr>
        <w:spacing w:line="240" w:lineRule="atLeast"/>
        <w:jc w:val="center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Внимание! Внимание!Граждане! К вам обраща</w:t>
      </w:r>
      <w:r>
        <w:rPr>
          <w:color w:val="000000"/>
          <w:sz w:val="24"/>
          <w:szCs w:val="24"/>
        </w:rPr>
        <w:t>ется глава Уковского город</w:t>
      </w:r>
      <w:r w:rsidRPr="00200EAC">
        <w:rPr>
          <w:color w:val="000000"/>
          <w:sz w:val="24"/>
          <w:szCs w:val="24"/>
        </w:rPr>
        <w:t>ского поселения.</w:t>
      </w:r>
      <w:r>
        <w:rPr>
          <w:color w:val="000000"/>
          <w:sz w:val="24"/>
          <w:szCs w:val="24"/>
        </w:rPr>
        <w:t xml:space="preserve"> На территории город</w:t>
      </w:r>
      <w:r w:rsidRPr="00200EAC">
        <w:rPr>
          <w:color w:val="000000"/>
          <w:sz w:val="24"/>
          <w:szCs w:val="24"/>
        </w:rPr>
        <w:t>ского поселения по улицам ______ </w:t>
      </w:r>
      <w:r w:rsidRPr="00200EAC">
        <w:rPr>
          <w:color w:val="000000"/>
          <w:sz w:val="24"/>
          <w:szCs w:val="24"/>
        </w:rPr>
        <w:br/>
        <w:t>поселка ____________ (дата, время)  отмечены случаи заболевания людей и животных __________________________________(наименование заболевания)</w:t>
      </w:r>
      <w:r>
        <w:rPr>
          <w:color w:val="000000"/>
          <w:sz w:val="24"/>
          <w:szCs w:val="24"/>
        </w:rPr>
        <w:t xml:space="preserve"> Администрацией городского </w:t>
      </w:r>
      <w:r w:rsidRPr="00200EAC">
        <w:rPr>
          <w:color w:val="000000"/>
          <w:sz w:val="24"/>
          <w:szCs w:val="24"/>
        </w:rPr>
        <w:t xml:space="preserve"> поселения принимаются меры для локализации заболеваний и предотвращения возникновения эпидемии. </w:t>
      </w:r>
      <w:r w:rsidRPr="00200EAC">
        <w:rPr>
          <w:color w:val="000000"/>
          <w:sz w:val="24"/>
          <w:szCs w:val="24"/>
        </w:rPr>
        <w:br/>
        <w:t xml:space="preserve">Прослушайте порядок поведения населения на </w:t>
      </w:r>
      <w:r>
        <w:rPr>
          <w:color w:val="000000"/>
          <w:sz w:val="24"/>
          <w:szCs w:val="24"/>
        </w:rPr>
        <w:t>территории Уковского город</w:t>
      </w:r>
      <w:r w:rsidRPr="00200EAC">
        <w:rPr>
          <w:color w:val="000000"/>
          <w:sz w:val="24"/>
          <w:szCs w:val="24"/>
        </w:rPr>
        <w:t>ского поселения:при появлении первых признаков заболевания необходимо обратиться к медработникам;не употреблять в пищу непроверенные продукты питания и воду;продукты питания приобретать только в установленных администрацией местах;до минимума ограничить общение с населением. </w:t>
      </w:r>
      <w:r w:rsidRPr="00200EAC">
        <w:rPr>
          <w:color w:val="000000"/>
          <w:sz w:val="24"/>
          <w:szCs w:val="24"/>
        </w:rPr>
        <w:br/>
      </w:r>
      <w:r w:rsidRPr="00200EAC">
        <w:rPr>
          <w:color w:val="000000"/>
          <w:sz w:val="24"/>
          <w:szCs w:val="24"/>
        </w:rPr>
        <w:br/>
      </w:r>
      <w:r w:rsidRPr="00200EAC">
        <w:rPr>
          <w:b/>
          <w:bCs/>
          <w:color w:val="000000"/>
          <w:sz w:val="24"/>
          <w:szCs w:val="24"/>
        </w:rPr>
        <w:t>Текст</w:t>
      </w:r>
      <w:r>
        <w:rPr>
          <w:b/>
          <w:bCs/>
          <w:color w:val="000000"/>
          <w:sz w:val="24"/>
          <w:szCs w:val="24"/>
        </w:rPr>
        <w:t xml:space="preserve"> </w:t>
      </w:r>
      <w:r w:rsidRPr="00200EAC">
        <w:rPr>
          <w:b/>
          <w:bCs/>
          <w:color w:val="000000"/>
          <w:sz w:val="24"/>
          <w:szCs w:val="24"/>
        </w:rPr>
        <w:t>обращения к населению при угрозе воздушного нападения противника</w:t>
      </w:r>
      <w:r w:rsidRPr="00200EAC">
        <w:rPr>
          <w:color w:val="000000"/>
          <w:sz w:val="24"/>
          <w:szCs w:val="24"/>
        </w:rPr>
        <w:t> </w:t>
      </w:r>
    </w:p>
    <w:p w:rsidR="00A40C62" w:rsidRDefault="00A40C62" w:rsidP="005C287B">
      <w:pPr>
        <w:spacing w:line="240" w:lineRule="atLeast"/>
        <w:jc w:val="center"/>
        <w:rPr>
          <w:color w:val="000000"/>
          <w:sz w:val="24"/>
          <w:szCs w:val="24"/>
        </w:rPr>
      </w:pPr>
    </w:p>
    <w:p w:rsidR="00A40C62" w:rsidRPr="00200EAC" w:rsidRDefault="00A40C62" w:rsidP="005C287B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Внимание! Внимание!«Воздушная тревога», «Воздушная тревога»</w:t>
      </w:r>
    </w:p>
    <w:p w:rsidR="00A40C62" w:rsidRPr="00200EAC" w:rsidRDefault="00A40C62" w:rsidP="009F240C">
      <w:pPr>
        <w:ind w:firstLine="720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Default="00A40C62" w:rsidP="009F240C">
      <w:pPr>
        <w:spacing w:line="240" w:lineRule="atLeast"/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Граждане! К вам обраща</w:t>
      </w:r>
      <w:r>
        <w:rPr>
          <w:color w:val="000000"/>
          <w:sz w:val="24"/>
          <w:szCs w:val="24"/>
        </w:rPr>
        <w:t>ется глава Уков</w:t>
      </w:r>
      <w:r w:rsidRPr="00200EAC">
        <w:rPr>
          <w:color w:val="000000"/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городского </w:t>
      </w:r>
      <w:r w:rsidRPr="00200EAC">
        <w:rPr>
          <w:color w:val="000000"/>
          <w:sz w:val="24"/>
          <w:szCs w:val="24"/>
        </w:rPr>
        <w:t xml:space="preserve"> поселения. </w:t>
      </w:r>
      <w:r>
        <w:rPr>
          <w:color w:val="000000"/>
          <w:sz w:val="24"/>
          <w:szCs w:val="24"/>
        </w:rPr>
        <w:t>______________на территории город</w:t>
      </w:r>
      <w:r w:rsidRPr="00200EAC">
        <w:rPr>
          <w:color w:val="000000"/>
          <w:sz w:val="24"/>
          <w:szCs w:val="24"/>
        </w:rPr>
        <w:t>ского поселения существует угроза </w:t>
      </w:r>
      <w:r w:rsidRPr="00200EAC">
        <w:rPr>
          <w:color w:val="000000"/>
          <w:sz w:val="24"/>
          <w:szCs w:val="24"/>
        </w:rPr>
        <w:br/>
        <w:t>  (дата, время)непосредственного нападения воздушного противника.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Вам необход</w:t>
      </w:r>
      <w:r>
        <w:rPr>
          <w:color w:val="000000"/>
          <w:sz w:val="24"/>
          <w:szCs w:val="24"/>
        </w:rPr>
        <w:t xml:space="preserve">имо:одеться самому, одеть детей, выключить </w:t>
      </w:r>
      <w:r w:rsidRPr="00200EAC">
        <w:rPr>
          <w:color w:val="000000"/>
          <w:sz w:val="24"/>
          <w:szCs w:val="24"/>
        </w:rPr>
        <w:t xml:space="preserve"> электроприборы, затушить печи, котлы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закрыть плотно двери и окна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Взять с собой: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средства индивидуальной защиты;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lastRenderedPageBreak/>
        <w:t>запас продуктов питания и воды;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личные документы и другие необходимые вещи;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погасить свет, предупредить соседей о «Воздушной тревоге».Занять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A40C62" w:rsidRPr="00200EAC" w:rsidRDefault="00A40C62" w:rsidP="005C287B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br/>
      </w:r>
      <w:r w:rsidRPr="00200EAC">
        <w:rPr>
          <w:b/>
          <w:bCs/>
          <w:color w:val="000000"/>
          <w:sz w:val="24"/>
          <w:szCs w:val="24"/>
        </w:rPr>
        <w:t>Текстобращения к населению, когда угроза воздушного нападения противника миновала</w:t>
      </w:r>
    </w:p>
    <w:p w:rsidR="00A40C62" w:rsidRPr="00200EAC" w:rsidRDefault="00A40C62" w:rsidP="009F240C">
      <w:pPr>
        <w:rPr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 </w:t>
      </w:r>
    </w:p>
    <w:p w:rsidR="00A40C62" w:rsidRPr="00200EAC" w:rsidRDefault="00A40C62" w:rsidP="009F240C">
      <w:p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200EAC">
        <w:rPr>
          <w:color w:val="000000"/>
          <w:sz w:val="24"/>
          <w:szCs w:val="24"/>
        </w:rPr>
        <w:t>Внимание! Внимание!«Отбой воздушной тревоги», «Отбой воздушной тревоги»</w:t>
      </w:r>
      <w:r w:rsidRPr="00200EAC">
        <w:rPr>
          <w:color w:val="000000"/>
          <w:sz w:val="24"/>
          <w:szCs w:val="24"/>
        </w:rPr>
        <w:br/>
        <w:t>Граждане! К вам обраща</w:t>
      </w:r>
      <w:r>
        <w:rPr>
          <w:color w:val="000000"/>
          <w:sz w:val="24"/>
          <w:szCs w:val="24"/>
        </w:rPr>
        <w:t>ется глава Уков</w:t>
      </w:r>
      <w:r w:rsidRPr="00200EAC">
        <w:rPr>
          <w:color w:val="000000"/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городского </w:t>
      </w:r>
      <w:r w:rsidRPr="00200EAC">
        <w:rPr>
          <w:color w:val="000000"/>
          <w:sz w:val="24"/>
          <w:szCs w:val="24"/>
        </w:rPr>
        <w:t xml:space="preserve"> поселения. </w:t>
      </w:r>
      <w:r w:rsidRPr="00200EAC">
        <w:rPr>
          <w:color w:val="000000"/>
          <w:sz w:val="24"/>
          <w:szCs w:val="24"/>
        </w:rPr>
        <w:br/>
        <w:t>______ на территории</w:t>
      </w:r>
      <w:r>
        <w:rPr>
          <w:color w:val="000000"/>
          <w:sz w:val="24"/>
          <w:szCs w:val="24"/>
        </w:rPr>
        <w:t xml:space="preserve">  городского </w:t>
      </w:r>
      <w:r w:rsidRPr="00200EAC">
        <w:rPr>
          <w:color w:val="000000"/>
          <w:sz w:val="24"/>
          <w:szCs w:val="24"/>
        </w:rPr>
        <w:t xml:space="preserve"> поселения угроза нападения воздушного </w:t>
      </w:r>
      <w:r w:rsidRPr="00200EAC">
        <w:rPr>
          <w:color w:val="000000"/>
          <w:sz w:val="24"/>
          <w:szCs w:val="24"/>
        </w:rPr>
        <w:br/>
        <w:t>(дата, время)противника миновала.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Вам необходимо:</w:t>
      </w:r>
      <w:r>
        <w:rPr>
          <w:color w:val="000000"/>
          <w:sz w:val="24"/>
          <w:szCs w:val="24"/>
        </w:rPr>
        <w:t xml:space="preserve"> </w:t>
      </w:r>
      <w:r w:rsidRPr="00200EAC">
        <w:rPr>
          <w:color w:val="000000"/>
          <w:sz w:val="24"/>
          <w:szCs w:val="24"/>
        </w:rPr>
        <w:t>покинуть укрытие с разрешения обслуживающего персонала; </w:t>
      </w:r>
      <w:r w:rsidRPr="00200EAC">
        <w:rPr>
          <w:color w:val="000000"/>
          <w:sz w:val="24"/>
          <w:szCs w:val="24"/>
        </w:rPr>
        <w:br/>
        <w:t>заниматься обычной деятельностью.</w:t>
      </w:r>
    </w:p>
    <w:p w:rsidR="00A40C62" w:rsidRPr="00200EAC" w:rsidRDefault="00A40C62">
      <w:pPr>
        <w:rPr>
          <w:sz w:val="24"/>
          <w:szCs w:val="24"/>
        </w:rPr>
      </w:pPr>
    </w:p>
    <w:sectPr w:rsidR="00A40C62" w:rsidRPr="00200EAC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B3"/>
    <w:rsid w:val="00011679"/>
    <w:rsid w:val="00051EA9"/>
    <w:rsid w:val="0007642C"/>
    <w:rsid w:val="00200EAC"/>
    <w:rsid w:val="0022263A"/>
    <w:rsid w:val="00222758"/>
    <w:rsid w:val="00373525"/>
    <w:rsid w:val="00377078"/>
    <w:rsid w:val="004D141E"/>
    <w:rsid w:val="00532C50"/>
    <w:rsid w:val="00590549"/>
    <w:rsid w:val="005C287B"/>
    <w:rsid w:val="006F12A8"/>
    <w:rsid w:val="00805F5F"/>
    <w:rsid w:val="00941887"/>
    <w:rsid w:val="009F240C"/>
    <w:rsid w:val="00A03AF8"/>
    <w:rsid w:val="00A17AB3"/>
    <w:rsid w:val="00A40C62"/>
    <w:rsid w:val="00A842BE"/>
    <w:rsid w:val="00AC6802"/>
    <w:rsid w:val="00AD3E8A"/>
    <w:rsid w:val="00CA2DBF"/>
    <w:rsid w:val="00DD4D03"/>
    <w:rsid w:val="00EC11B1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2018-04-19T16:31:00Z</dcterms:created>
  <dcterms:modified xsi:type="dcterms:W3CDTF">2018-04-19T16:31:00Z</dcterms:modified>
</cp:coreProperties>
</file>